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C" w:rsidRPr="00545064" w:rsidRDefault="00D736BD" w:rsidP="00D736BD">
      <w:pPr>
        <w:pStyle w:val="AralkYok"/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64">
        <w:rPr>
          <w:rFonts w:ascii="Times New Roman" w:hAnsi="Times New Roman" w:cs="Times New Roman"/>
          <w:b/>
          <w:sz w:val="28"/>
          <w:szCs w:val="28"/>
        </w:rPr>
        <w:t>T.C</w:t>
      </w:r>
    </w:p>
    <w:p w:rsidR="00D736BD" w:rsidRPr="00545064" w:rsidRDefault="00D736BD" w:rsidP="00D736BD">
      <w:pPr>
        <w:pStyle w:val="AralkYok"/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64">
        <w:rPr>
          <w:rFonts w:ascii="Times New Roman" w:hAnsi="Times New Roman" w:cs="Times New Roman"/>
          <w:b/>
          <w:sz w:val="28"/>
          <w:szCs w:val="28"/>
        </w:rPr>
        <w:t>YIĞILCA KAYMAKAMLIĞI</w:t>
      </w:r>
    </w:p>
    <w:p w:rsidR="00D736BD" w:rsidRPr="00545064" w:rsidRDefault="00D736BD" w:rsidP="00D736BD">
      <w:pPr>
        <w:pStyle w:val="AralkYok"/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64">
        <w:rPr>
          <w:rFonts w:ascii="Times New Roman" w:hAnsi="Times New Roman" w:cs="Times New Roman"/>
          <w:b/>
          <w:sz w:val="28"/>
          <w:szCs w:val="28"/>
        </w:rPr>
        <w:t xml:space="preserve">İLÇE EMNİYET AMİRLİĞİ </w:t>
      </w:r>
    </w:p>
    <w:p w:rsidR="00185AA7" w:rsidRPr="00280753" w:rsidRDefault="00D736BD" w:rsidP="00280753">
      <w:pPr>
        <w:pStyle w:val="AralkYok"/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64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tbl>
      <w:tblPr>
        <w:tblStyle w:val="TabloKlavuzu"/>
        <w:tblW w:w="14458" w:type="dxa"/>
        <w:tblInd w:w="846" w:type="dxa"/>
        <w:tblLook w:val="04A0" w:firstRow="1" w:lastRow="0" w:firstColumn="1" w:lastColumn="0" w:noHBand="0" w:noVBand="1"/>
      </w:tblPr>
      <w:tblGrid>
        <w:gridCol w:w="850"/>
        <w:gridCol w:w="4395"/>
        <w:gridCol w:w="7286"/>
        <w:gridCol w:w="1927"/>
      </w:tblGrid>
      <w:tr w:rsidR="00D736BD" w:rsidRPr="00637294" w:rsidTr="00280753">
        <w:trPr>
          <w:trHeight w:val="950"/>
        </w:trPr>
        <w:tc>
          <w:tcPr>
            <w:tcW w:w="850" w:type="dxa"/>
            <w:vAlign w:val="center"/>
          </w:tcPr>
          <w:p w:rsidR="00D736BD" w:rsidRPr="00637294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7294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4395" w:type="dxa"/>
            <w:vAlign w:val="center"/>
          </w:tcPr>
          <w:p w:rsidR="00D736BD" w:rsidRPr="00637294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7294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7286" w:type="dxa"/>
            <w:vAlign w:val="center"/>
          </w:tcPr>
          <w:p w:rsidR="00D736BD" w:rsidRPr="00637294" w:rsidRDefault="00617090" w:rsidP="00D736BD">
            <w:pPr>
              <w:pStyle w:val="AralkYok"/>
              <w:tabs>
                <w:tab w:val="left" w:pos="4820"/>
              </w:tabs>
              <w:rPr>
                <w:rFonts w:ascii="Times New Roman" w:hAnsi="Times New Roman" w:cs="Times New Roman"/>
                <w:b/>
              </w:rPr>
            </w:pPr>
            <w:r w:rsidRPr="00637294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1927" w:type="dxa"/>
            <w:vAlign w:val="center"/>
          </w:tcPr>
          <w:p w:rsidR="00D736BD" w:rsidRPr="00637294" w:rsidRDefault="00617090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7294">
              <w:rPr>
                <w:rFonts w:ascii="Times New Roman" w:hAnsi="Times New Roman" w:cs="Times New Roman"/>
                <w:b/>
              </w:rPr>
              <w:t xml:space="preserve">HİZMETİN TAMAMLANMA SÜRESİ </w:t>
            </w:r>
            <w:r w:rsidR="004E5608"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7294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D736BD" w:rsidRPr="00637294" w:rsidTr="00280753">
        <w:trPr>
          <w:trHeight w:val="950"/>
        </w:trPr>
        <w:tc>
          <w:tcPr>
            <w:tcW w:w="850" w:type="dxa"/>
            <w:vAlign w:val="center"/>
          </w:tcPr>
          <w:p w:rsidR="00D736BD" w:rsidRPr="00280753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Alkollü araç kullanmak kuralını 1 kez ihlal edenlerden geçici süreyle geri alınan sürücü belgesi işlemleri</w:t>
            </w:r>
          </w:p>
        </w:tc>
        <w:tc>
          <w:tcPr>
            <w:tcW w:w="7286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1-Şahsın kendisi kimliği ile başvuracak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2-Sürücü Belgesi Geri Alma Tutanağı</w:t>
            </w:r>
          </w:p>
        </w:tc>
        <w:tc>
          <w:tcPr>
            <w:tcW w:w="1927" w:type="dxa"/>
            <w:vAlign w:val="center"/>
          </w:tcPr>
          <w:p w:rsidR="00D736BD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D736BD" w:rsidRPr="00637294" w:rsidTr="00280753">
        <w:trPr>
          <w:trHeight w:val="950"/>
        </w:trPr>
        <w:tc>
          <w:tcPr>
            <w:tcW w:w="850" w:type="dxa"/>
            <w:vAlign w:val="center"/>
          </w:tcPr>
          <w:p w:rsidR="00D736BD" w:rsidRPr="00280753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Alkollü araç kullanmak kuralını 2 kez ihlal edenlerden geçici süreyle geri alınan sürücü belgesi işlemleri</w:t>
            </w:r>
          </w:p>
        </w:tc>
        <w:tc>
          <w:tcPr>
            <w:tcW w:w="7286" w:type="dxa"/>
          </w:tcPr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1-Şahsın kendisi kimliği ile başvuracak</w:t>
            </w:r>
          </w:p>
          <w:p w:rsidR="00617090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2-Sürücü Belgesi Geri Alma Tutanağı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3-Sağlık Müdürlüğünden alınmış Sürücü Davranışları Geliştirme eğitim Raporunun aslı</w:t>
            </w:r>
          </w:p>
        </w:tc>
        <w:tc>
          <w:tcPr>
            <w:tcW w:w="1927" w:type="dxa"/>
            <w:vAlign w:val="center"/>
          </w:tcPr>
          <w:p w:rsidR="00D736BD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D736BD" w:rsidRPr="00637294" w:rsidTr="00280753">
        <w:trPr>
          <w:trHeight w:val="965"/>
        </w:trPr>
        <w:tc>
          <w:tcPr>
            <w:tcW w:w="850" w:type="dxa"/>
            <w:vAlign w:val="center"/>
          </w:tcPr>
          <w:p w:rsidR="00D736BD" w:rsidRPr="00280753" w:rsidRDefault="00545064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Alkollü araç kullanmak kuralını 3 kez ihlal edenlerden geçici süreyle geri alınan sürücü belgesi işlemleri</w:t>
            </w:r>
          </w:p>
        </w:tc>
        <w:tc>
          <w:tcPr>
            <w:tcW w:w="7286" w:type="dxa"/>
          </w:tcPr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1-Şahsın kendisi kimliği ile başvuracak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2-Sürücü Belgesi Geri Alma Tutanağı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3-Psi</w:t>
            </w:r>
            <w:r w:rsidR="00185AA7" w:rsidRPr="00280753">
              <w:rPr>
                <w:rFonts w:ascii="Times New Roman" w:hAnsi="Times New Roman" w:cs="Times New Roman"/>
                <w:sz w:val="24"/>
              </w:rPr>
              <w:t>koteknik Değerlendirme Raporu ve</w:t>
            </w:r>
            <w:r w:rsidRPr="00280753">
              <w:rPr>
                <w:rFonts w:ascii="Times New Roman" w:hAnsi="Times New Roman" w:cs="Times New Roman"/>
                <w:sz w:val="24"/>
              </w:rPr>
              <w:t xml:space="preserve"> Psikiyatri Muayenesi yapıldığına dair Raporun aslı</w:t>
            </w:r>
          </w:p>
        </w:tc>
        <w:tc>
          <w:tcPr>
            <w:tcW w:w="1927" w:type="dxa"/>
            <w:vAlign w:val="center"/>
          </w:tcPr>
          <w:p w:rsidR="00D736BD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D736BD" w:rsidRPr="00637294" w:rsidTr="00280753">
        <w:trPr>
          <w:trHeight w:val="950"/>
        </w:trPr>
        <w:tc>
          <w:tcPr>
            <w:tcW w:w="850" w:type="dxa"/>
            <w:vAlign w:val="center"/>
          </w:tcPr>
          <w:p w:rsidR="00D736BD" w:rsidRPr="00280753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100 ceza puanını 1 yıl içerisinde 1.defa doldurması nedeniyle geçici süreyle geri alınan sürücü belgesi işlemleri</w:t>
            </w:r>
          </w:p>
        </w:tc>
        <w:tc>
          <w:tcPr>
            <w:tcW w:w="7286" w:type="dxa"/>
          </w:tcPr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1-Şahsın kendisi kimliği ile başvuracak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2-Sürücü Belgesi Geri Alma Tutanağı</w:t>
            </w:r>
          </w:p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3-Sürücü Kurslarından alacakları Trafik ve Çevre Bilgisi eğitimi Sertifikasının aslı</w:t>
            </w:r>
          </w:p>
        </w:tc>
        <w:tc>
          <w:tcPr>
            <w:tcW w:w="1927" w:type="dxa"/>
            <w:vAlign w:val="center"/>
          </w:tcPr>
          <w:p w:rsidR="00D736BD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D736BD" w:rsidRPr="00637294" w:rsidTr="00280753">
        <w:trPr>
          <w:trHeight w:val="950"/>
        </w:trPr>
        <w:tc>
          <w:tcPr>
            <w:tcW w:w="850" w:type="dxa"/>
            <w:vAlign w:val="center"/>
          </w:tcPr>
          <w:p w:rsidR="00D736BD" w:rsidRPr="00280753" w:rsidRDefault="00D736BD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D736BD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100 ceza puanını 1 yıl içerisinde 2.defa doldurması nedeniyle geçici süreyle geri alınan sürücü belgesi işlemleri</w:t>
            </w:r>
          </w:p>
        </w:tc>
        <w:tc>
          <w:tcPr>
            <w:tcW w:w="7286" w:type="dxa"/>
          </w:tcPr>
          <w:p w:rsidR="00185AA7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1-Şahsın kendisi kimliği ile başvuracak</w:t>
            </w:r>
          </w:p>
          <w:p w:rsidR="00185AA7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2-Sürücü Belgesi Geri Alma Tutanağı</w:t>
            </w:r>
          </w:p>
          <w:p w:rsidR="004E5608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3-Psikoteknik Değerlendirme Raporu ve Psikiyatri Muayenesi yapıldığına dair Raporun aslı</w:t>
            </w:r>
          </w:p>
        </w:tc>
        <w:tc>
          <w:tcPr>
            <w:tcW w:w="1927" w:type="dxa"/>
            <w:vAlign w:val="center"/>
          </w:tcPr>
          <w:p w:rsidR="00D736BD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4E5608" w:rsidRPr="00637294" w:rsidTr="00280753">
        <w:trPr>
          <w:trHeight w:val="1433"/>
        </w:trPr>
        <w:tc>
          <w:tcPr>
            <w:tcW w:w="850" w:type="dxa"/>
            <w:vAlign w:val="center"/>
          </w:tcPr>
          <w:p w:rsidR="004E5608" w:rsidRPr="00280753" w:rsidRDefault="004E5608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Trafikten men edilen araçların teslimi</w:t>
            </w:r>
          </w:p>
        </w:tc>
        <w:tc>
          <w:tcPr>
            <w:tcW w:w="7286" w:type="dxa"/>
          </w:tcPr>
          <w:p w:rsidR="00185AA7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 xml:space="preserve">1-Araç sahibi veya vekilinin vekaletle başvurması ya da </w:t>
            </w:r>
            <w:proofErr w:type="spellStart"/>
            <w:r w:rsidRPr="00280753">
              <w:rPr>
                <w:rFonts w:ascii="Times New Roman" w:hAnsi="Times New Roman" w:cs="Times New Roman"/>
                <w:sz w:val="24"/>
              </w:rPr>
              <w:t>muvafakatname</w:t>
            </w:r>
            <w:proofErr w:type="spellEnd"/>
            <w:r w:rsidRPr="00280753">
              <w:rPr>
                <w:rFonts w:ascii="Times New Roman" w:hAnsi="Times New Roman" w:cs="Times New Roman"/>
                <w:sz w:val="24"/>
              </w:rPr>
              <w:t xml:space="preserve"> ile yetkililerin başvurması</w:t>
            </w:r>
          </w:p>
          <w:p w:rsidR="00185AA7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2-Araca ait tescil ve trafik belgelerinin ve araç sigortasının aslı</w:t>
            </w:r>
          </w:p>
          <w:p w:rsidR="00185AA7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3-Kimlik aslı veya sürücü belgesi</w:t>
            </w:r>
          </w:p>
          <w:p w:rsidR="004E5608" w:rsidRPr="00280753" w:rsidRDefault="00185AA7" w:rsidP="00185AA7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4-Trafikten men tutanağı</w:t>
            </w:r>
          </w:p>
        </w:tc>
        <w:tc>
          <w:tcPr>
            <w:tcW w:w="1927" w:type="dxa"/>
            <w:vAlign w:val="center"/>
          </w:tcPr>
          <w:p w:rsidR="004E5608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  <w:tr w:rsidR="004E5608" w:rsidRPr="00637294" w:rsidTr="00280753">
        <w:trPr>
          <w:trHeight w:val="1178"/>
        </w:trPr>
        <w:tc>
          <w:tcPr>
            <w:tcW w:w="850" w:type="dxa"/>
            <w:vAlign w:val="center"/>
          </w:tcPr>
          <w:p w:rsidR="004E5608" w:rsidRPr="00280753" w:rsidRDefault="004E5608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53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4E5608" w:rsidRPr="00280753" w:rsidRDefault="004E5608" w:rsidP="004E5608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Trafik kazası tespit tutanaklarında onaylı suret teslimi</w:t>
            </w:r>
          </w:p>
        </w:tc>
        <w:tc>
          <w:tcPr>
            <w:tcW w:w="7286" w:type="dxa"/>
          </w:tcPr>
          <w:p w:rsidR="004E5608" w:rsidRPr="00280753" w:rsidRDefault="00185AA7" w:rsidP="00545064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*Kaza yapan sürücü veya araç sahibinin şahsen başvurusu üzerine yapılacaktır.</w:t>
            </w:r>
          </w:p>
          <w:p w:rsidR="00185AA7" w:rsidRPr="00280753" w:rsidRDefault="00185AA7" w:rsidP="00545064">
            <w:pPr>
              <w:pStyle w:val="AralkYok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NOT: Sadece maddi hasarlı trafik kaza raporları verilmekte, yaralanmalı ve ölümlü trafik kaza rapor sureti Cumhuriyet Başsavcılığından talep edilecektir.</w:t>
            </w:r>
          </w:p>
        </w:tc>
        <w:tc>
          <w:tcPr>
            <w:tcW w:w="1927" w:type="dxa"/>
            <w:vAlign w:val="center"/>
          </w:tcPr>
          <w:p w:rsidR="004E5608" w:rsidRPr="00280753" w:rsidRDefault="00185AA7" w:rsidP="00D736BD">
            <w:pPr>
              <w:pStyle w:val="AralkYok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0753">
              <w:rPr>
                <w:rFonts w:ascii="Times New Roman" w:hAnsi="Times New Roman" w:cs="Times New Roman"/>
                <w:sz w:val="24"/>
              </w:rPr>
              <w:t>5 DAKİKA</w:t>
            </w:r>
          </w:p>
        </w:tc>
      </w:tr>
    </w:tbl>
    <w:p w:rsidR="00B47B91" w:rsidRDefault="00617090" w:rsidP="00F92AAC">
      <w:pPr>
        <w:rPr>
          <w:rFonts w:ascii="Times New Roman" w:hAnsi="Times New Roman" w:cs="Times New Roman"/>
        </w:rPr>
      </w:pPr>
      <w:r w:rsidRPr="00637294">
        <w:rPr>
          <w:rFonts w:ascii="Times New Roman" w:hAnsi="Times New Roman" w:cs="Times New Roman"/>
        </w:rPr>
        <w:tab/>
      </w:r>
    </w:p>
    <w:p w:rsidR="00407FA9" w:rsidRDefault="00407FA9" w:rsidP="00F92AAC">
      <w:pPr>
        <w:rPr>
          <w:rFonts w:ascii="Times New Roman" w:hAnsi="Times New Roman" w:cs="Times New Roman"/>
        </w:rPr>
      </w:pPr>
    </w:p>
    <w:p w:rsidR="00B47B91" w:rsidRDefault="00617090" w:rsidP="00407FA9">
      <w:pPr>
        <w:ind w:left="851" w:firstLine="565"/>
        <w:rPr>
          <w:rFonts w:ascii="Times New Roman" w:hAnsi="Times New Roman" w:cs="Times New Roman"/>
        </w:rPr>
      </w:pPr>
      <w:r w:rsidRPr="00637294">
        <w:rPr>
          <w:rFonts w:ascii="Times New Roman" w:hAnsi="Times New Roman" w:cs="Times New Roman"/>
        </w:rPr>
        <w:t>Başvuru esnasında yukarıda belirtilen belgelerin dışında belge istenilmesi veya başvuru eksiksiz belge ile yapıldığı halde hizmetin belirtilen sürede tamamlanması durumunda ilk müracaat yerine ya</w:t>
      </w:r>
      <w:r w:rsidR="00545064">
        <w:rPr>
          <w:rFonts w:ascii="Times New Roman" w:hAnsi="Times New Roman" w:cs="Times New Roman"/>
        </w:rPr>
        <w:t xml:space="preserve"> </w:t>
      </w:r>
      <w:r w:rsidRPr="00637294">
        <w:rPr>
          <w:rFonts w:ascii="Times New Roman" w:hAnsi="Times New Roman" w:cs="Times New Roman"/>
        </w:rPr>
        <w:t>da ikinci müracaat yerine başvurunuz.</w:t>
      </w:r>
    </w:p>
    <w:tbl>
      <w:tblPr>
        <w:tblpPr w:leftFromText="141" w:rightFromText="141" w:vertAnchor="text" w:horzAnchor="margin" w:tblpXSpec="center" w:tblpY="109"/>
        <w:tblOverlap w:val="never"/>
        <w:tblW w:w="14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3"/>
        <w:gridCol w:w="7227"/>
      </w:tblGrid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İlk Müracaat Yeri </w:t>
            </w:r>
            <w:bookmarkStart w:id="0" w:name="_GoBack"/>
            <w:bookmarkEnd w:id="0"/>
          </w:p>
        </w:tc>
        <w:tc>
          <w:tcPr>
            <w:tcW w:w="7227" w:type="dxa"/>
            <w:shd w:val="clear" w:color="auto" w:fill="auto"/>
          </w:tcPr>
          <w:p w:rsidR="00407FA9" w:rsidRPr="00407FA9" w:rsidRDefault="00407FA9" w:rsidP="00407FA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İkinci Müracaat Yeri </w:t>
            </w:r>
          </w:p>
        </w:tc>
      </w:tr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</w:rPr>
              <w:t>İsim</w:t>
            </w:r>
            <w:r w:rsidRPr="00407FA9">
              <w:rPr>
                <w:rFonts w:ascii="Times New Roman" w:hAnsi="Times New Roman" w:cs="Times New Roman"/>
                <w:b/>
              </w:rPr>
              <w:t xml:space="preserve">      </w:t>
            </w:r>
            <w:r w:rsidRPr="00407FA9">
              <w:rPr>
                <w:rFonts w:ascii="Times New Roman" w:hAnsi="Times New Roman" w:cs="Times New Roman"/>
                <w:b/>
              </w:rPr>
              <w:t xml:space="preserve"> </w:t>
            </w:r>
            <w:r w:rsidRPr="00407FA9">
              <w:rPr>
                <w:rFonts w:ascii="Times New Roman" w:hAnsi="Times New Roman" w:cs="Times New Roman"/>
                <w:b/>
              </w:rPr>
              <w:t xml:space="preserve">     </w:t>
            </w:r>
            <w:r w:rsidR="00280753">
              <w:rPr>
                <w:rFonts w:ascii="Times New Roman" w:hAnsi="Times New Roman" w:cs="Times New Roman"/>
                <w:b/>
              </w:rPr>
              <w:t xml:space="preserve"> 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Pr="00407FA9">
              <w:rPr>
                <w:rFonts w:ascii="Times New Roman" w:hAnsi="Times New Roman" w:cs="Times New Roman"/>
                <w:b/>
              </w:rPr>
              <w:t>: Burak Zafer DÜNDAR</w:t>
            </w:r>
            <w:r w:rsidRPr="00407FA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  <w:b/>
              </w:rPr>
              <w:t>Hüseyin DEMİRKOL</w:t>
            </w:r>
          </w:p>
        </w:tc>
      </w:tr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</w:rPr>
              <w:t>Unvan</w:t>
            </w:r>
            <w:r w:rsidRPr="00407FA9">
              <w:rPr>
                <w:rFonts w:ascii="Times New Roman" w:hAnsi="Times New Roman" w:cs="Times New Roman"/>
                <w:b/>
              </w:rPr>
              <w:t xml:space="preserve">    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="00280753">
              <w:rPr>
                <w:rFonts w:ascii="Times New Roman" w:hAnsi="Times New Roman" w:cs="Times New Roman"/>
                <w:b/>
              </w:rPr>
              <w:t xml:space="preserve">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Pr="00407FA9">
              <w:rPr>
                <w:rFonts w:ascii="Times New Roman" w:hAnsi="Times New Roman" w:cs="Times New Roman"/>
                <w:b/>
              </w:rPr>
              <w:t>: İlçe Emniyet Amir V.</w:t>
            </w:r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  <w:b/>
              </w:rPr>
              <w:t>Kaymakam</w:t>
            </w:r>
          </w:p>
        </w:tc>
      </w:tr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</w:rPr>
              <w:t>Adres</w:t>
            </w:r>
            <w:r w:rsidRPr="00407FA9">
              <w:rPr>
                <w:rFonts w:ascii="Times New Roman" w:hAnsi="Times New Roman" w:cs="Times New Roman"/>
                <w:b/>
              </w:rPr>
              <w:t xml:space="preserve">       </w:t>
            </w:r>
            <w:r w:rsidRPr="00407FA9">
              <w:rPr>
                <w:rFonts w:ascii="Times New Roman" w:hAnsi="Times New Roman" w:cs="Times New Roman"/>
                <w:b/>
              </w:rPr>
              <w:t xml:space="preserve">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="00280753">
              <w:rPr>
                <w:rFonts w:ascii="Times New Roman" w:hAnsi="Times New Roman" w:cs="Times New Roman"/>
                <w:b/>
              </w:rPr>
              <w:t xml:space="preserve"> </w:t>
            </w:r>
            <w:r w:rsidRPr="00407FA9">
              <w:rPr>
                <w:rFonts w:ascii="Times New Roman" w:hAnsi="Times New Roman" w:cs="Times New Roman"/>
                <w:b/>
              </w:rPr>
              <w:t xml:space="preserve">  </w:t>
            </w:r>
            <w:r w:rsidRPr="00407FA9">
              <w:rPr>
                <w:rFonts w:ascii="Times New Roman" w:hAnsi="Times New Roman" w:cs="Times New Roman"/>
                <w:b/>
              </w:rPr>
              <w:t>: Yığılca İlçe Emniyet Amirliği</w:t>
            </w:r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  <w:b/>
              </w:rPr>
              <w:t>Yığılca Hükümet Konağı</w:t>
            </w:r>
          </w:p>
        </w:tc>
      </w:tr>
      <w:tr w:rsidR="00407FA9" w:rsidRPr="003718D4" w:rsidTr="00407FA9">
        <w:trPr>
          <w:trHeight w:val="373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Telefon: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07FA9">
              <w:rPr>
                <w:rFonts w:ascii="Times New Roman" w:hAnsi="Times New Roman" w:cs="Times New Roman"/>
                <w:b/>
              </w:rPr>
              <w:t>: 0380 651 44 82</w:t>
            </w:r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  <w:b/>
              </w:rPr>
              <w:t>0380 651 40 01</w:t>
            </w:r>
          </w:p>
        </w:tc>
      </w:tr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407FA9">
              <w:rPr>
                <w:rFonts w:ascii="Times New Roman" w:hAnsi="Times New Roman" w:cs="Times New Roman"/>
                <w:b/>
              </w:rPr>
              <w:t>0380 651 44 40</w:t>
            </w:r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  <w:b/>
              </w:rPr>
              <w:t>0380 651 41 63</w:t>
            </w:r>
          </w:p>
        </w:tc>
      </w:tr>
      <w:tr w:rsidR="00407FA9" w:rsidRPr="003718D4" w:rsidTr="00407FA9">
        <w:trPr>
          <w:trHeight w:val="389"/>
        </w:trPr>
        <w:tc>
          <w:tcPr>
            <w:tcW w:w="7133" w:type="dxa"/>
            <w:shd w:val="clear" w:color="auto" w:fill="auto"/>
          </w:tcPr>
          <w:p w:rsidR="00407FA9" w:rsidRPr="00407FA9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0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407FA9">
                <w:rPr>
                  <w:rStyle w:val="Kpr"/>
                  <w:rFonts w:ascii="Times New Roman" w:hAnsi="Times New Roman" w:cs="Times New Roman"/>
                </w:rPr>
                <w:t>yigilca@egm.gov.tr</w:t>
              </w:r>
            </w:hyperlink>
          </w:p>
        </w:tc>
        <w:tc>
          <w:tcPr>
            <w:tcW w:w="7227" w:type="dxa"/>
            <w:shd w:val="clear" w:color="auto" w:fill="auto"/>
          </w:tcPr>
          <w:p w:rsidR="00407FA9" w:rsidRPr="00280753" w:rsidRDefault="00407FA9" w:rsidP="00407FA9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753">
              <w:rPr>
                <w:rFonts w:ascii="Times New Roman" w:hAnsi="Times New Roman" w:cs="Times New Roman"/>
              </w:rPr>
              <w:t>yaziisleri@yigilca.gov.tr</w:t>
            </w:r>
          </w:p>
        </w:tc>
      </w:tr>
    </w:tbl>
    <w:p w:rsidR="00B47B91" w:rsidRDefault="00B47B91" w:rsidP="00F92AAC">
      <w:pPr>
        <w:rPr>
          <w:rFonts w:ascii="Times New Roman" w:hAnsi="Times New Roman" w:cs="Times New Roman"/>
        </w:rPr>
      </w:pPr>
    </w:p>
    <w:p w:rsidR="00407FA9" w:rsidRPr="00936E4D" w:rsidRDefault="00407FA9" w:rsidP="00407FA9"/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p w:rsidR="00B47B91" w:rsidRDefault="00B47B91" w:rsidP="00F92AAC">
      <w:pPr>
        <w:rPr>
          <w:rFonts w:ascii="Times New Roman" w:hAnsi="Times New Roman" w:cs="Times New Roman"/>
        </w:rPr>
      </w:pPr>
    </w:p>
    <w:sectPr w:rsidR="00B47B91" w:rsidSect="00B47B91">
      <w:headerReference w:type="even" r:id="rId9"/>
      <w:headerReference w:type="default" r:id="rId10"/>
      <w:headerReference w:type="first" r:id="rId11"/>
      <w:pgSz w:w="16838" w:h="11906" w:orient="landscape"/>
      <w:pgMar w:top="510" w:right="567" w:bottom="51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EF" w:rsidRDefault="001954EF" w:rsidP="00125DF7">
      <w:pPr>
        <w:spacing w:after="0" w:line="240" w:lineRule="auto"/>
      </w:pPr>
      <w:r>
        <w:separator/>
      </w:r>
    </w:p>
  </w:endnote>
  <w:endnote w:type="continuationSeparator" w:id="0">
    <w:p w:rsidR="001954EF" w:rsidRDefault="001954EF" w:rsidP="0012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EF" w:rsidRDefault="001954EF" w:rsidP="00125DF7">
      <w:pPr>
        <w:spacing w:after="0" w:line="240" w:lineRule="auto"/>
      </w:pPr>
      <w:r>
        <w:separator/>
      </w:r>
    </w:p>
  </w:footnote>
  <w:footnote w:type="continuationSeparator" w:id="0">
    <w:p w:rsidR="001954EF" w:rsidRDefault="001954EF" w:rsidP="0012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954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954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954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8240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64A7"/>
    <w:multiLevelType w:val="hybridMultilevel"/>
    <w:tmpl w:val="85D819BE"/>
    <w:lvl w:ilvl="0" w:tplc="70387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53EE"/>
    <w:multiLevelType w:val="hybridMultilevel"/>
    <w:tmpl w:val="3768F4AE"/>
    <w:lvl w:ilvl="0" w:tplc="33AA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0F7C"/>
    <w:multiLevelType w:val="hybridMultilevel"/>
    <w:tmpl w:val="B080C9D8"/>
    <w:lvl w:ilvl="0" w:tplc="647C45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C"/>
    <w:rsid w:val="000066D3"/>
    <w:rsid w:val="00013F14"/>
    <w:rsid w:val="0003131A"/>
    <w:rsid w:val="00056B59"/>
    <w:rsid w:val="00064C25"/>
    <w:rsid w:val="00080159"/>
    <w:rsid w:val="000C7A40"/>
    <w:rsid w:val="000D521C"/>
    <w:rsid w:val="00101C64"/>
    <w:rsid w:val="00122734"/>
    <w:rsid w:val="00125DF7"/>
    <w:rsid w:val="00175601"/>
    <w:rsid w:val="00185AA7"/>
    <w:rsid w:val="00185B46"/>
    <w:rsid w:val="00192570"/>
    <w:rsid w:val="001954EF"/>
    <w:rsid w:val="001A1070"/>
    <w:rsid w:val="001A2A8A"/>
    <w:rsid w:val="001A4F39"/>
    <w:rsid w:val="001B1CC9"/>
    <w:rsid w:val="001C0738"/>
    <w:rsid w:val="002237A9"/>
    <w:rsid w:val="00224D4C"/>
    <w:rsid w:val="00225EE2"/>
    <w:rsid w:val="0023043A"/>
    <w:rsid w:val="00242DC6"/>
    <w:rsid w:val="00245DF5"/>
    <w:rsid w:val="00250D9D"/>
    <w:rsid w:val="00265DA4"/>
    <w:rsid w:val="00280753"/>
    <w:rsid w:val="00292D21"/>
    <w:rsid w:val="002953AF"/>
    <w:rsid w:val="00297275"/>
    <w:rsid w:val="002A0BF2"/>
    <w:rsid w:val="002A332C"/>
    <w:rsid w:val="002A411E"/>
    <w:rsid w:val="002A4900"/>
    <w:rsid w:val="002B115A"/>
    <w:rsid w:val="002D7740"/>
    <w:rsid w:val="00300B3A"/>
    <w:rsid w:val="00316003"/>
    <w:rsid w:val="00324A0D"/>
    <w:rsid w:val="00326F8F"/>
    <w:rsid w:val="003310AF"/>
    <w:rsid w:val="00354D1E"/>
    <w:rsid w:val="003565E6"/>
    <w:rsid w:val="00363D34"/>
    <w:rsid w:val="003718D4"/>
    <w:rsid w:val="003A5970"/>
    <w:rsid w:val="003D2D50"/>
    <w:rsid w:val="003D7FAE"/>
    <w:rsid w:val="003F50E6"/>
    <w:rsid w:val="003F5A95"/>
    <w:rsid w:val="00403C15"/>
    <w:rsid w:val="00404D73"/>
    <w:rsid w:val="00407FA9"/>
    <w:rsid w:val="00415392"/>
    <w:rsid w:val="00416E92"/>
    <w:rsid w:val="00460CE5"/>
    <w:rsid w:val="00465270"/>
    <w:rsid w:val="00484603"/>
    <w:rsid w:val="00496BBF"/>
    <w:rsid w:val="004B7C7C"/>
    <w:rsid w:val="004C3A13"/>
    <w:rsid w:val="004C7C09"/>
    <w:rsid w:val="004C7FEB"/>
    <w:rsid w:val="004E5608"/>
    <w:rsid w:val="00501E29"/>
    <w:rsid w:val="00505B97"/>
    <w:rsid w:val="005161C4"/>
    <w:rsid w:val="00522214"/>
    <w:rsid w:val="00545064"/>
    <w:rsid w:val="00550C62"/>
    <w:rsid w:val="00584A61"/>
    <w:rsid w:val="00593B6B"/>
    <w:rsid w:val="005A341F"/>
    <w:rsid w:val="005C078B"/>
    <w:rsid w:val="005D6D49"/>
    <w:rsid w:val="005E5F1F"/>
    <w:rsid w:val="005F7792"/>
    <w:rsid w:val="00606EC5"/>
    <w:rsid w:val="00613319"/>
    <w:rsid w:val="00614AE2"/>
    <w:rsid w:val="00617090"/>
    <w:rsid w:val="00636B0E"/>
    <w:rsid w:val="00637294"/>
    <w:rsid w:val="006536BA"/>
    <w:rsid w:val="00655DF5"/>
    <w:rsid w:val="006576A5"/>
    <w:rsid w:val="00657EBF"/>
    <w:rsid w:val="00681C46"/>
    <w:rsid w:val="00695062"/>
    <w:rsid w:val="006A2EDE"/>
    <w:rsid w:val="006A7C87"/>
    <w:rsid w:val="006B1D8B"/>
    <w:rsid w:val="006C3BF7"/>
    <w:rsid w:val="006E6EBE"/>
    <w:rsid w:val="006E788F"/>
    <w:rsid w:val="00716889"/>
    <w:rsid w:val="00723869"/>
    <w:rsid w:val="007530E0"/>
    <w:rsid w:val="0076450C"/>
    <w:rsid w:val="007807DB"/>
    <w:rsid w:val="0079479F"/>
    <w:rsid w:val="007C11D4"/>
    <w:rsid w:val="007D7091"/>
    <w:rsid w:val="007F6A2F"/>
    <w:rsid w:val="00807CE6"/>
    <w:rsid w:val="00831C28"/>
    <w:rsid w:val="00861EA9"/>
    <w:rsid w:val="00870E4B"/>
    <w:rsid w:val="00885B43"/>
    <w:rsid w:val="00890ECD"/>
    <w:rsid w:val="008A1C02"/>
    <w:rsid w:val="008B0EA0"/>
    <w:rsid w:val="008B4A5E"/>
    <w:rsid w:val="008C439D"/>
    <w:rsid w:val="008E1630"/>
    <w:rsid w:val="009571BE"/>
    <w:rsid w:val="00983494"/>
    <w:rsid w:val="0098383A"/>
    <w:rsid w:val="009A699A"/>
    <w:rsid w:val="009A6CB9"/>
    <w:rsid w:val="009F0574"/>
    <w:rsid w:val="009F1044"/>
    <w:rsid w:val="009F3AC2"/>
    <w:rsid w:val="009F3D4D"/>
    <w:rsid w:val="00A17898"/>
    <w:rsid w:val="00A374FD"/>
    <w:rsid w:val="00A50E89"/>
    <w:rsid w:val="00A9433C"/>
    <w:rsid w:val="00AA4F32"/>
    <w:rsid w:val="00AB1775"/>
    <w:rsid w:val="00AC35AE"/>
    <w:rsid w:val="00AC7DEE"/>
    <w:rsid w:val="00AD2B3C"/>
    <w:rsid w:val="00B17FCD"/>
    <w:rsid w:val="00B37363"/>
    <w:rsid w:val="00B47B91"/>
    <w:rsid w:val="00B5508B"/>
    <w:rsid w:val="00B637E9"/>
    <w:rsid w:val="00B76CA1"/>
    <w:rsid w:val="00B813DC"/>
    <w:rsid w:val="00B864F8"/>
    <w:rsid w:val="00BA0098"/>
    <w:rsid w:val="00BB257E"/>
    <w:rsid w:val="00BC156A"/>
    <w:rsid w:val="00BC5397"/>
    <w:rsid w:val="00BC7E0B"/>
    <w:rsid w:val="00BD0FF2"/>
    <w:rsid w:val="00BD3882"/>
    <w:rsid w:val="00BD660A"/>
    <w:rsid w:val="00C22B8F"/>
    <w:rsid w:val="00C24B75"/>
    <w:rsid w:val="00C43E80"/>
    <w:rsid w:val="00C44EEB"/>
    <w:rsid w:val="00C51EF6"/>
    <w:rsid w:val="00C748EB"/>
    <w:rsid w:val="00C75AD3"/>
    <w:rsid w:val="00C81EC6"/>
    <w:rsid w:val="00C833A9"/>
    <w:rsid w:val="00CC1160"/>
    <w:rsid w:val="00CC248E"/>
    <w:rsid w:val="00D015A5"/>
    <w:rsid w:val="00D019AC"/>
    <w:rsid w:val="00D15BA1"/>
    <w:rsid w:val="00D354B1"/>
    <w:rsid w:val="00D56FE0"/>
    <w:rsid w:val="00D736BD"/>
    <w:rsid w:val="00DA1837"/>
    <w:rsid w:val="00DA19F7"/>
    <w:rsid w:val="00DA530A"/>
    <w:rsid w:val="00DB34A0"/>
    <w:rsid w:val="00DC7A3D"/>
    <w:rsid w:val="00DE0F8B"/>
    <w:rsid w:val="00DE3F12"/>
    <w:rsid w:val="00DE7699"/>
    <w:rsid w:val="00E13281"/>
    <w:rsid w:val="00E23C21"/>
    <w:rsid w:val="00E32358"/>
    <w:rsid w:val="00E3479B"/>
    <w:rsid w:val="00E41722"/>
    <w:rsid w:val="00E43B27"/>
    <w:rsid w:val="00E449C5"/>
    <w:rsid w:val="00EC7A23"/>
    <w:rsid w:val="00EE4D1C"/>
    <w:rsid w:val="00EF4E13"/>
    <w:rsid w:val="00F0794D"/>
    <w:rsid w:val="00F2705C"/>
    <w:rsid w:val="00F5082B"/>
    <w:rsid w:val="00F65C28"/>
    <w:rsid w:val="00F66546"/>
    <w:rsid w:val="00F92AAC"/>
    <w:rsid w:val="00F97AE4"/>
    <w:rsid w:val="00FA0CF0"/>
    <w:rsid w:val="00FB54F9"/>
    <w:rsid w:val="00FD4073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E65FCB"/>
  <w15:docId w15:val="{25DF16FC-D51F-4314-8936-0EEA187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A33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A332C"/>
    <w:rPr>
      <w:color w:val="800080"/>
      <w:u w:val="single"/>
    </w:rPr>
  </w:style>
  <w:style w:type="paragraph" w:customStyle="1" w:styleId="font5">
    <w:name w:val="font5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4">
    <w:name w:val="xl64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2A33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7">
    <w:name w:val="xl77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2A332C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A3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2A33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2A332C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Normal"/>
    <w:rsid w:val="002A33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Normal"/>
    <w:rsid w:val="002A332C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Normal"/>
    <w:rsid w:val="002A332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2A33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2A332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2A332C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2A332C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2A332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Normal"/>
    <w:rsid w:val="002A332C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Normal"/>
    <w:rsid w:val="002A332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2A33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2A3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2A33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2A33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2A332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2A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2A332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Normal"/>
    <w:rsid w:val="002A332C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Normal"/>
    <w:rsid w:val="002A33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Normal"/>
    <w:rsid w:val="002A33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2A33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2A33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Normal"/>
    <w:rsid w:val="002A332C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65C28"/>
    <w:pPr>
      <w:spacing w:after="0" w:line="240" w:lineRule="auto"/>
    </w:pPr>
  </w:style>
  <w:style w:type="table" w:styleId="TabloKlavuzu">
    <w:name w:val="Table Grid"/>
    <w:basedOn w:val="NormalTablo"/>
    <w:uiPriority w:val="59"/>
    <w:rsid w:val="00780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A1C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5DF7"/>
  </w:style>
  <w:style w:type="paragraph" w:styleId="AltBilgi">
    <w:name w:val="footer"/>
    <w:basedOn w:val="Normal"/>
    <w:link w:val="AltBilgiChar"/>
    <w:uiPriority w:val="99"/>
    <w:unhideWhenUsed/>
    <w:rsid w:val="0012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DF7"/>
  </w:style>
  <w:style w:type="paragraph" w:styleId="BalonMetni">
    <w:name w:val="Balloon Text"/>
    <w:basedOn w:val="Normal"/>
    <w:link w:val="BalonMetniChar"/>
    <w:uiPriority w:val="99"/>
    <w:semiHidden/>
    <w:unhideWhenUsed/>
    <w:rsid w:val="00C8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gilca@egm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DAA5-26F6-40E2-86FE-09013A48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219447</dc:creator>
  <cp:lastModifiedBy>SABRİ KOÇ</cp:lastModifiedBy>
  <cp:revision>4</cp:revision>
  <cp:lastPrinted>2023-09-20T13:56:00Z</cp:lastPrinted>
  <dcterms:created xsi:type="dcterms:W3CDTF">2024-01-18T11:07:00Z</dcterms:created>
  <dcterms:modified xsi:type="dcterms:W3CDTF">2024-02-07T09:15:00Z</dcterms:modified>
</cp:coreProperties>
</file>